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4C9" w:rsidRPr="00436596" w:rsidRDefault="00832D26" w:rsidP="00832D26">
      <w:pPr>
        <w:rPr>
          <w:b/>
        </w:rPr>
      </w:pPr>
      <w:r>
        <w:rPr>
          <w:b/>
        </w:rPr>
        <w:t xml:space="preserve">                                                               </w:t>
      </w:r>
      <w:r w:rsidR="00DD411C">
        <w:rPr>
          <w:b/>
        </w:rPr>
        <w:t xml:space="preserve">  </w:t>
      </w:r>
      <w:bookmarkStart w:id="0" w:name="_GoBack"/>
      <w:bookmarkEnd w:id="0"/>
      <w:r>
        <w:rPr>
          <w:b/>
        </w:rPr>
        <w:t xml:space="preserve">            </w:t>
      </w:r>
      <w:r w:rsidR="00766A28">
        <w:rPr>
          <w:b/>
          <w:noProof/>
        </w:rPr>
        <w:drawing>
          <wp:inline distT="0" distB="0" distL="0" distR="0">
            <wp:extent cx="676275" cy="8953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D26" w:rsidRPr="00832D26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32D26">
        <w:rPr>
          <w:rFonts w:ascii="Times New Roman" w:hAnsi="Times New Roman" w:cs="Times New Roman"/>
          <w:b/>
          <w:noProof/>
          <w:sz w:val="28"/>
          <w:szCs w:val="28"/>
        </w:rPr>
        <w:t xml:space="preserve">КОМИТЕТ МЕСТНОГО САМОУПРАВЛЕНИЯ </w:t>
      </w:r>
      <w:r w:rsidRPr="00832D26">
        <w:rPr>
          <w:rFonts w:ascii="Times New Roman" w:hAnsi="Times New Roman" w:cs="Times New Roman"/>
          <w:b/>
          <w:noProof/>
          <w:sz w:val="28"/>
          <w:szCs w:val="28"/>
        </w:rPr>
        <w:br/>
        <w:t>СЫТИНСКОГО СЕЛЬСОВЕТА</w:t>
      </w:r>
    </w:p>
    <w:p w:rsidR="000724C9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32D26">
        <w:rPr>
          <w:rFonts w:ascii="Times New Roman" w:hAnsi="Times New Roman" w:cs="Times New Roman"/>
          <w:b/>
          <w:noProof/>
          <w:sz w:val="28"/>
          <w:szCs w:val="28"/>
        </w:rPr>
        <w:t xml:space="preserve"> ЛУНИНСКОГО РАЙОНА ПЕНЗЕНСКОЙ ОБЛАСТИ</w:t>
      </w:r>
    </w:p>
    <w:p w:rsidR="00832D26" w:rsidRPr="00832D26" w:rsidRDefault="00832D26" w:rsidP="00832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AC8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D2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32D26" w:rsidRPr="00832D26" w:rsidRDefault="00832D26" w:rsidP="00832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4C9" w:rsidRPr="00832D26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32D26">
        <w:rPr>
          <w:rFonts w:ascii="Times New Roman" w:hAnsi="Times New Roman" w:cs="Times New Roman"/>
          <w:sz w:val="28"/>
          <w:szCs w:val="28"/>
          <w:u w:val="single"/>
        </w:rPr>
        <w:t>от 29.0</w:t>
      </w:r>
      <w:r w:rsidR="00382A0B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832D26">
        <w:rPr>
          <w:rFonts w:ascii="Times New Roman" w:hAnsi="Times New Roman" w:cs="Times New Roman"/>
          <w:sz w:val="28"/>
          <w:szCs w:val="28"/>
          <w:u w:val="single"/>
        </w:rPr>
        <w:t>.2020 № 11</w:t>
      </w:r>
      <w:r w:rsidR="00382A0B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832D26">
        <w:rPr>
          <w:rFonts w:ascii="Times New Roman" w:hAnsi="Times New Roman" w:cs="Times New Roman"/>
          <w:sz w:val="28"/>
          <w:szCs w:val="28"/>
          <w:u w:val="single"/>
        </w:rPr>
        <w:t>-17/3</w:t>
      </w:r>
    </w:p>
    <w:p w:rsidR="000724C9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2D26">
        <w:rPr>
          <w:rFonts w:ascii="Times New Roman" w:hAnsi="Times New Roman" w:cs="Times New Roman"/>
          <w:sz w:val="24"/>
          <w:szCs w:val="24"/>
        </w:rPr>
        <w:t>с. Сытинка</w:t>
      </w:r>
    </w:p>
    <w:p w:rsidR="00832D26" w:rsidRPr="00832D26" w:rsidRDefault="00832D26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C9" w:rsidRPr="00832D26" w:rsidRDefault="00766A28" w:rsidP="00832D2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D26">
        <w:rPr>
          <w:rFonts w:ascii="Times New Roman" w:hAnsi="Times New Roman" w:cs="Times New Roman"/>
          <w:b/>
          <w:sz w:val="28"/>
          <w:szCs w:val="28"/>
        </w:rPr>
        <w:t>Об исполнении бюджета Сытинского сельсовета Лунинского района Пензенской области за 2019 год</w:t>
      </w:r>
    </w:p>
    <w:p w:rsidR="000724C9" w:rsidRPr="00FF291E" w:rsidRDefault="00766A28" w:rsidP="00832D26">
      <w:pPr>
        <w:tabs>
          <w:tab w:val="left" w:pos="988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 xml:space="preserve">              Руководствуясь п.1 ч.1 ст. 52, 53 Федерального закона от 06.10.2003 № 131-ФЗ «Об общих принципах организации местного самоуправления в Российской Федерации» (с последующими изменениями), ст. 36 Бюджетного Кодекса Российской Федерации, Уставом Сытинского сельсовета Лунинского района Пензенской области,</w:t>
      </w:r>
    </w:p>
    <w:p w:rsidR="000724C9" w:rsidRPr="00FF291E" w:rsidRDefault="00766A28" w:rsidP="00832D2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291E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Сытинского</w:t>
      </w:r>
      <w:r w:rsidRPr="00FF29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</w:t>
      </w:r>
    </w:p>
    <w:p w:rsidR="00832D26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91E">
        <w:rPr>
          <w:rFonts w:ascii="Times New Roman" w:hAnsi="Times New Roman" w:cs="Times New Roman"/>
          <w:b/>
          <w:sz w:val="28"/>
          <w:szCs w:val="28"/>
        </w:rPr>
        <w:t>Лунинского района Пензенской области решил:</w:t>
      </w:r>
    </w:p>
    <w:p w:rsidR="000724C9" w:rsidRPr="00FF291E" w:rsidRDefault="006E3AC8" w:rsidP="00832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24C9" w:rsidRPr="00832D26" w:rsidRDefault="00766A28" w:rsidP="00832D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Сытинского сельсовета Лунинского района Пензенской области за 2019 год по доходам в сумме 3973,651 тыс. рублей и расходам в сумме 4122,701 тыс. рублей с превышением доходов над расходами в сумме-</w:t>
      </w:r>
      <w:r w:rsidR="00832D26">
        <w:rPr>
          <w:rFonts w:ascii="Times New Roman" w:hAnsi="Times New Roman" w:cs="Times New Roman"/>
          <w:sz w:val="28"/>
          <w:szCs w:val="28"/>
        </w:rPr>
        <w:t xml:space="preserve"> </w:t>
      </w:r>
      <w:r w:rsidRPr="00832D26">
        <w:rPr>
          <w:rFonts w:ascii="Times New Roman" w:hAnsi="Times New Roman" w:cs="Times New Roman"/>
          <w:sz w:val="28"/>
          <w:szCs w:val="28"/>
        </w:rPr>
        <w:t>69,456 тыс. рублей.</w:t>
      </w:r>
    </w:p>
    <w:p w:rsidR="000724C9" w:rsidRPr="00832D26" w:rsidRDefault="00766A28" w:rsidP="00832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 xml:space="preserve">  </w:t>
      </w:r>
      <w:r w:rsidR="006E3AC8" w:rsidRPr="00832D26">
        <w:rPr>
          <w:rFonts w:ascii="Times New Roman" w:hAnsi="Times New Roman" w:cs="Times New Roman"/>
          <w:sz w:val="28"/>
          <w:szCs w:val="28"/>
        </w:rPr>
        <w:tab/>
      </w:r>
      <w:r w:rsidRPr="00832D26">
        <w:rPr>
          <w:rFonts w:ascii="Times New Roman" w:hAnsi="Times New Roman" w:cs="Times New Roman"/>
          <w:sz w:val="28"/>
          <w:szCs w:val="28"/>
        </w:rPr>
        <w:t>2.  Утвердить исполнение:</w:t>
      </w:r>
    </w:p>
    <w:p w:rsidR="000724C9" w:rsidRPr="00832D26" w:rsidRDefault="00766A28" w:rsidP="00832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 xml:space="preserve">        - по источникам финансирования дефицита бюджета Сытинского сельсовета Лунинского района Пензенской области за 2019 года согласно приложению № 1;</w:t>
      </w:r>
    </w:p>
    <w:p w:rsidR="000724C9" w:rsidRPr="00832D26" w:rsidRDefault="00766A28" w:rsidP="00832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 xml:space="preserve">        - по доходам поступления в бюджет Сытинского сельсовета Лунинского района Пензенской области за</w:t>
      </w:r>
      <w:r w:rsidR="00832D26">
        <w:rPr>
          <w:rFonts w:ascii="Times New Roman" w:hAnsi="Times New Roman" w:cs="Times New Roman"/>
          <w:sz w:val="28"/>
          <w:szCs w:val="28"/>
        </w:rPr>
        <w:t xml:space="preserve"> </w:t>
      </w:r>
      <w:r w:rsidRPr="00832D26">
        <w:rPr>
          <w:rFonts w:ascii="Times New Roman" w:hAnsi="Times New Roman" w:cs="Times New Roman"/>
          <w:sz w:val="28"/>
          <w:szCs w:val="28"/>
        </w:rPr>
        <w:t>2019 года согласно приложению № 2;</w:t>
      </w:r>
    </w:p>
    <w:p w:rsidR="000724C9" w:rsidRPr="00832D26" w:rsidRDefault="00766A28" w:rsidP="00832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 xml:space="preserve">        - по распределению расходов бюджета Сытинского сельсовета Лунинского района Пензенской области за 2019 года по разделам и подразделам функциональной классификации расходов бюджетов РФ, согласно приложению № 3;</w:t>
      </w:r>
    </w:p>
    <w:p w:rsidR="000724C9" w:rsidRPr="00832D26" w:rsidRDefault="00766A28" w:rsidP="00832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lastRenderedPageBreak/>
        <w:t xml:space="preserve">         - по ведомственной структуре расходов бюджета Сытинского сельсовета Лунинского района Пензенской области за 2019 год, согласно приложению № 4.</w:t>
      </w:r>
    </w:p>
    <w:p w:rsidR="000724C9" w:rsidRPr="00832D26" w:rsidRDefault="00766A28" w:rsidP="00832D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>3. Опубликовать настоящее решение в информационном бюллетене «Сытинские ведомости».</w:t>
      </w:r>
    </w:p>
    <w:p w:rsidR="000724C9" w:rsidRPr="00832D26" w:rsidRDefault="00766A28" w:rsidP="00832D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главу Сытинского сельсовета Лунинского района Пензенской области.</w:t>
      </w:r>
    </w:p>
    <w:p w:rsidR="000724C9" w:rsidRPr="00832D26" w:rsidRDefault="000724C9" w:rsidP="00832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24C9" w:rsidRPr="00832D26" w:rsidRDefault="000724C9" w:rsidP="00832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4C9" w:rsidRPr="00832D26" w:rsidRDefault="00766A28" w:rsidP="00832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>Глава Сытинского сельсовета                                            Н.Ю.Овсянникова</w:t>
      </w:r>
    </w:p>
    <w:p w:rsidR="000724C9" w:rsidRPr="00832D26" w:rsidRDefault="00766A28" w:rsidP="00832D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D26">
        <w:rPr>
          <w:rFonts w:ascii="Times New Roman" w:hAnsi="Times New Roman" w:cs="Times New Roman"/>
          <w:sz w:val="28"/>
          <w:szCs w:val="28"/>
        </w:rPr>
        <w:t xml:space="preserve">Лунинского района Пензенской области                               </w:t>
      </w: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411C" w:rsidRPr="00FF291E" w:rsidRDefault="00DD411C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F291E" w:rsidRDefault="00FF291E" w:rsidP="00832D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3AC8" w:rsidRDefault="006E3AC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E3AC8" w:rsidRDefault="006E3AC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B15" w:rsidRDefault="00357B15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7B15" w:rsidRDefault="00357B15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 xml:space="preserve">к решению Комитета местного 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самоуправления Сытинского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сельсовета Лунинского района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</w:t>
      </w:r>
      <w:r w:rsidRPr="00FF291E">
        <w:rPr>
          <w:rFonts w:ascii="Times New Roman" w:hAnsi="Times New Roman" w:cs="Times New Roman"/>
          <w:sz w:val="24"/>
          <w:szCs w:val="24"/>
        </w:rPr>
        <w:t>от 29.05.2020 № 11</w:t>
      </w:r>
      <w:r w:rsidR="00DD411C">
        <w:rPr>
          <w:rFonts w:ascii="Times New Roman" w:hAnsi="Times New Roman" w:cs="Times New Roman"/>
          <w:sz w:val="24"/>
          <w:szCs w:val="24"/>
        </w:rPr>
        <w:t>0</w:t>
      </w:r>
      <w:r w:rsidRPr="00FF291E">
        <w:rPr>
          <w:rFonts w:ascii="Times New Roman" w:hAnsi="Times New Roman" w:cs="Times New Roman"/>
          <w:sz w:val="24"/>
          <w:szCs w:val="24"/>
        </w:rPr>
        <w:t>-17/3</w:t>
      </w:r>
    </w:p>
    <w:p w:rsidR="000724C9" w:rsidRPr="00FF291E" w:rsidRDefault="000724C9" w:rsidP="00832D26">
      <w:pPr>
        <w:tabs>
          <w:tab w:val="left" w:pos="32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766A28" w:rsidP="00832D26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91E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</w:t>
      </w:r>
    </w:p>
    <w:p w:rsidR="000724C9" w:rsidRPr="00FF291E" w:rsidRDefault="00766A28" w:rsidP="00832D26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91E">
        <w:rPr>
          <w:rFonts w:ascii="Times New Roman" w:hAnsi="Times New Roman" w:cs="Times New Roman"/>
          <w:b/>
          <w:sz w:val="24"/>
          <w:szCs w:val="24"/>
        </w:rPr>
        <w:t xml:space="preserve">Сытинского сельсовета Лунинского района Пензенской области </w:t>
      </w:r>
    </w:p>
    <w:p w:rsidR="000724C9" w:rsidRPr="00FF291E" w:rsidRDefault="00766A28" w:rsidP="00832D26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91E">
        <w:rPr>
          <w:rFonts w:ascii="Times New Roman" w:hAnsi="Times New Roman" w:cs="Times New Roman"/>
          <w:b/>
          <w:sz w:val="24"/>
          <w:szCs w:val="24"/>
        </w:rPr>
        <w:t>на 2019 год</w:t>
      </w:r>
    </w:p>
    <w:tbl>
      <w:tblPr>
        <w:tblW w:w="112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111"/>
        <w:gridCol w:w="2847"/>
        <w:gridCol w:w="1171"/>
        <w:gridCol w:w="1056"/>
        <w:gridCol w:w="956"/>
        <w:gridCol w:w="1098"/>
      </w:tblGrid>
      <w:tr w:rsidR="000724C9" w:rsidRPr="00FF291E" w:rsidTr="000724C9">
        <w:tc>
          <w:tcPr>
            <w:tcW w:w="4111" w:type="dxa"/>
          </w:tcPr>
          <w:p w:rsidR="000724C9" w:rsidRPr="00FF291E" w:rsidRDefault="00FF291E" w:rsidP="00832D26">
            <w:pPr>
              <w:tabs>
                <w:tab w:val="left" w:pos="321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6A28" w:rsidRPr="00FF291E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</w:p>
        </w:tc>
        <w:tc>
          <w:tcPr>
            <w:tcW w:w="2847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       код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</w:p>
          <w:p w:rsidR="000724C9" w:rsidRPr="00FF291E" w:rsidRDefault="00766A28" w:rsidP="00832D26">
            <w:pPr>
              <w:tabs>
                <w:tab w:val="left" w:pos="321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8" w:type="dxa"/>
            <w:vMerge w:val="restart"/>
            <w:tcBorders>
              <w:top w:val="nil"/>
            </w:tcBorders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 Российской Федерации</w:t>
            </w:r>
          </w:p>
        </w:tc>
        <w:tc>
          <w:tcPr>
            <w:tcW w:w="2847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00001020000000000000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Поступление кредитов от кредитных организаций в валюте Российской Федерации</w:t>
            </w:r>
          </w:p>
        </w:tc>
        <w:tc>
          <w:tcPr>
            <w:tcW w:w="2847" w:type="dxa"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00001020000000000700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Поступление кредитов от кредитных организаций бюджетами субъектов Российской Федерации в валюте РФ</w:t>
            </w:r>
          </w:p>
        </w:tc>
        <w:tc>
          <w:tcPr>
            <w:tcW w:w="2847" w:type="dxa"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89201020000020000710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</w:t>
            </w:r>
          </w:p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 кредитными организациями в валюте Российской Федерации</w:t>
            </w:r>
          </w:p>
        </w:tc>
        <w:tc>
          <w:tcPr>
            <w:tcW w:w="2847" w:type="dxa"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00001020000000000800</w:t>
            </w:r>
          </w:p>
        </w:tc>
        <w:tc>
          <w:tcPr>
            <w:tcW w:w="1171" w:type="dxa"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2847" w:type="dxa"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89201020000020000810</w:t>
            </w:r>
          </w:p>
        </w:tc>
        <w:tc>
          <w:tcPr>
            <w:tcW w:w="1171" w:type="dxa"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847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00001050000000000000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167,900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847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00001050000000000600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167,900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</w:t>
            </w:r>
          </w:p>
        </w:tc>
        <w:tc>
          <w:tcPr>
            <w:tcW w:w="2847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00001050201000000600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167,900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847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00001050201000000610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167,900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Российской Федерации</w:t>
            </w:r>
          </w:p>
        </w:tc>
        <w:tc>
          <w:tcPr>
            <w:tcW w:w="2847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89201050201020000610</w:t>
            </w:r>
          </w:p>
        </w:tc>
        <w:tc>
          <w:tcPr>
            <w:tcW w:w="1171" w:type="dxa"/>
          </w:tcPr>
          <w:p w:rsidR="000724C9" w:rsidRPr="00FF291E" w:rsidRDefault="00766A28" w:rsidP="00832D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167,900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c>
          <w:tcPr>
            <w:tcW w:w="411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47" w:type="dxa"/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167,900</w:t>
            </w:r>
          </w:p>
        </w:tc>
        <w:tc>
          <w:tcPr>
            <w:tcW w:w="10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0724C9" w:rsidRPr="00FF291E" w:rsidRDefault="00766A28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98" w:type="dxa"/>
            <w:vMerge/>
            <w:tcBorders>
              <w:bottom w:val="nil"/>
            </w:tcBorders>
          </w:tcPr>
          <w:p w:rsidR="000724C9" w:rsidRPr="00FF291E" w:rsidRDefault="000724C9" w:rsidP="00832D26">
            <w:pPr>
              <w:tabs>
                <w:tab w:val="left" w:pos="321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4C9" w:rsidRPr="00FF291E" w:rsidRDefault="000724C9" w:rsidP="00832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411C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411C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411C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411C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411C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411C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411C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 xml:space="preserve">к решению Комитета местного 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самоуправления Сытинского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сельсовета Лунинского района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от 29.05.2020 №  11</w:t>
      </w:r>
      <w:r w:rsidR="00DD411C">
        <w:rPr>
          <w:rFonts w:ascii="Times New Roman" w:hAnsi="Times New Roman" w:cs="Times New Roman"/>
          <w:sz w:val="24"/>
          <w:szCs w:val="24"/>
        </w:rPr>
        <w:t>0</w:t>
      </w:r>
      <w:r w:rsidRPr="00FF291E">
        <w:rPr>
          <w:rFonts w:ascii="Times New Roman" w:hAnsi="Times New Roman" w:cs="Times New Roman"/>
          <w:sz w:val="24"/>
          <w:szCs w:val="24"/>
        </w:rPr>
        <w:t>-17/3</w:t>
      </w:r>
    </w:p>
    <w:p w:rsidR="000724C9" w:rsidRPr="00FF291E" w:rsidRDefault="000724C9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Объем поступления доходов  Сытинского сельсовета Лунинского района Пензенской области в 2019 году</w:t>
      </w:r>
    </w:p>
    <w:p w:rsidR="000724C9" w:rsidRPr="00FF291E" w:rsidRDefault="000724C9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403"/>
        <w:gridCol w:w="2976"/>
        <w:gridCol w:w="1418"/>
        <w:gridCol w:w="1559"/>
        <w:gridCol w:w="851"/>
      </w:tblGrid>
      <w:tr w:rsidR="000724C9" w:rsidRPr="00FF291E" w:rsidTr="000724C9">
        <w:trPr>
          <w:trHeight w:val="30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Наименование налога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План на 2019г</w:t>
            </w:r>
          </w:p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Исполнено за 2019г</w:t>
            </w:r>
          </w:p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% исп.</w:t>
            </w:r>
          </w:p>
        </w:tc>
      </w:tr>
      <w:tr w:rsidR="000724C9" w:rsidRPr="00FF291E" w:rsidTr="000724C9">
        <w:trPr>
          <w:trHeight w:val="481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0724C9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18210102021011000110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37,689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Единый с/х налог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18210503001001000110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0724C9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342,000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470,802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3,460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662,000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628,993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-64,000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-68,942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-106</w:t>
            </w:r>
          </w:p>
        </w:tc>
      </w:tr>
      <w:tr w:rsidR="000724C9" w:rsidRPr="00FF291E" w:rsidTr="000724C9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18210606033100000110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1473,000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1620,959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724C9" w:rsidRPr="00FF291E" w:rsidTr="000724C9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18210606043100000110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97,552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18210601030101000110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49,071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Госпошлина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90110804020014000110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0724C9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C9" w:rsidRPr="00FF291E" w:rsidRDefault="00766A28" w:rsidP="00832D2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90111302995100000130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rPr>
          <w:trHeight w:val="2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ИТОГО СОБСТВЕННЫХ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0724C9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2986,000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2920,384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</w:tr>
      <w:tr w:rsidR="000724C9" w:rsidRPr="00FF291E" w:rsidTr="000724C9">
        <w:trPr>
          <w:trHeight w:val="2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на </w:t>
            </w:r>
            <w:r w:rsidRPr="00FF2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90120201001100000150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725,210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725,210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rPr>
          <w:trHeight w:val="24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поселений на осуществление полномочий по первичному военному учету на территориях, где отсутствует военный комиссариат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90120235118109603150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rPr>
          <w:trHeight w:val="24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90120240014100000150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rPr>
          <w:trHeight w:val="24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90120245550100000150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28,100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28,100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rPr>
          <w:trHeight w:val="24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0724C9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3954,769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3889,153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C9" w:rsidRPr="00FF291E" w:rsidRDefault="00766A28" w:rsidP="00832D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</w:tr>
    </w:tbl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0724C9" w:rsidRPr="00FF291E" w:rsidRDefault="000724C9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0724C9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0724C9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0724C9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6A28" w:rsidRPr="00FF291E">
        <w:rPr>
          <w:rFonts w:ascii="Times New Roman" w:hAnsi="Times New Roman" w:cs="Times New Roman"/>
          <w:sz w:val="24"/>
          <w:szCs w:val="24"/>
        </w:rPr>
        <w:t xml:space="preserve">Приложение № 3         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 xml:space="preserve">к решению Комитета местного 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самоуправления Сытинского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сельсовета Лунинского района</w:t>
      </w:r>
    </w:p>
    <w:p w:rsidR="000724C9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Пензенской области                                                                                                                                                                          от 29.05.2020 № 11</w:t>
      </w:r>
      <w:r w:rsidR="00DD411C">
        <w:rPr>
          <w:rFonts w:ascii="Times New Roman" w:hAnsi="Times New Roman" w:cs="Times New Roman"/>
          <w:sz w:val="24"/>
          <w:szCs w:val="24"/>
        </w:rPr>
        <w:t>0</w:t>
      </w:r>
      <w:r w:rsidRPr="00FF291E">
        <w:rPr>
          <w:rFonts w:ascii="Times New Roman" w:hAnsi="Times New Roman" w:cs="Times New Roman"/>
          <w:sz w:val="24"/>
          <w:szCs w:val="24"/>
        </w:rPr>
        <w:t>-17/3</w:t>
      </w:r>
    </w:p>
    <w:p w:rsidR="00DD411C" w:rsidRPr="00FF291E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Распределение бюджетных ассигнований  по разделам и подразделам</w:t>
      </w:r>
    </w:p>
    <w:p w:rsidR="000724C9" w:rsidRPr="00FF291E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функциональной классификации на 2019 год</w:t>
      </w:r>
    </w:p>
    <w:p w:rsidR="000724C9" w:rsidRPr="00FF291E" w:rsidRDefault="00766A28" w:rsidP="00832D26">
      <w:pPr>
        <w:tabs>
          <w:tab w:val="left" w:pos="777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566" w:type="pct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9"/>
        <w:gridCol w:w="695"/>
        <w:gridCol w:w="556"/>
        <w:gridCol w:w="1387"/>
        <w:gridCol w:w="1388"/>
        <w:gridCol w:w="694"/>
      </w:tblGrid>
      <w:tr w:rsidR="000724C9" w:rsidRPr="00FF291E" w:rsidTr="000724C9">
        <w:trPr>
          <w:trHeight w:val="581"/>
        </w:trPr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подразделов</w:t>
            </w:r>
          </w:p>
          <w:p w:rsidR="000724C9" w:rsidRPr="00FF291E" w:rsidRDefault="00766A28" w:rsidP="00832D26">
            <w:pPr>
              <w:tabs>
                <w:tab w:val="left" w:pos="4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План на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Исполнено на 2019г.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Исп.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Сытинского сельсовета Лунинского района Пензенской области</w:t>
            </w:r>
          </w:p>
        </w:tc>
        <w:tc>
          <w:tcPr>
            <w:tcW w:w="709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4122,701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3717,612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1920,339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1905,339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1833,855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1827,805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40,660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31,760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80,300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80,300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Мобилизация и вневойсковая подготовка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80,300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80,300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212,833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212,833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1077,159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687,020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942,000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551,861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экономике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89,916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89,916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хозяйства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691,639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691,639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691,639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691,639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24C9" w:rsidRPr="00FF291E" w:rsidTr="000724C9"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567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50,514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50,514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0724C9" w:rsidRPr="00FF291E" w:rsidTr="000724C9">
        <w:trPr>
          <w:trHeight w:val="330"/>
        </w:trPr>
        <w:tc>
          <w:tcPr>
            <w:tcW w:w="55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56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50,514</w:t>
            </w:r>
          </w:p>
        </w:tc>
        <w:tc>
          <w:tcPr>
            <w:tcW w:w="141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50,514</w:t>
            </w:r>
          </w:p>
        </w:tc>
        <w:tc>
          <w:tcPr>
            <w:tcW w:w="70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724C9" w:rsidRPr="00FF291E" w:rsidRDefault="000724C9" w:rsidP="00832D26">
      <w:pPr>
        <w:tabs>
          <w:tab w:val="left" w:pos="6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766A28" w:rsidP="00832D26">
      <w:pPr>
        <w:tabs>
          <w:tab w:val="left" w:pos="63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Приложение № 4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 xml:space="preserve">к решению Комитета местного 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самоуправления Сытинского</w:t>
      </w:r>
    </w:p>
    <w:p w:rsidR="000724C9" w:rsidRPr="00FF291E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сельсовета Лунинского района</w:t>
      </w:r>
    </w:p>
    <w:p w:rsidR="000724C9" w:rsidRDefault="00766A28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Пензенской области                                                                                                                                                                         от 29.05.2020 № 11</w:t>
      </w:r>
      <w:r w:rsidR="00DD411C">
        <w:rPr>
          <w:rFonts w:ascii="Times New Roman" w:hAnsi="Times New Roman" w:cs="Times New Roman"/>
          <w:sz w:val="24"/>
          <w:szCs w:val="24"/>
        </w:rPr>
        <w:t>0</w:t>
      </w:r>
      <w:r w:rsidRPr="00FF291E">
        <w:rPr>
          <w:rFonts w:ascii="Times New Roman" w:hAnsi="Times New Roman" w:cs="Times New Roman"/>
          <w:sz w:val="24"/>
          <w:szCs w:val="24"/>
        </w:rPr>
        <w:t>-17/3</w:t>
      </w:r>
    </w:p>
    <w:p w:rsidR="00DD411C" w:rsidRPr="00FF291E" w:rsidRDefault="00DD411C" w:rsidP="00832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766A28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91E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Сытинского сельсовета Лунинского района Пензенской области  на 2019 год</w:t>
      </w:r>
    </w:p>
    <w:p w:rsidR="000724C9" w:rsidRPr="00FF291E" w:rsidRDefault="000724C9" w:rsidP="00832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31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8"/>
        <w:gridCol w:w="695"/>
        <w:gridCol w:w="555"/>
        <w:gridCol w:w="555"/>
        <w:gridCol w:w="1526"/>
        <w:gridCol w:w="694"/>
        <w:gridCol w:w="1110"/>
        <w:gridCol w:w="1110"/>
        <w:gridCol w:w="821"/>
        <w:gridCol w:w="1313"/>
        <w:gridCol w:w="572"/>
      </w:tblGrid>
      <w:tr w:rsidR="000724C9" w:rsidRPr="00FF291E" w:rsidTr="000643BD">
        <w:trPr>
          <w:trHeight w:val="612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Цел.</w:t>
            </w:r>
          </w:p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Вид.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План на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Исполнено за 2019г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3" w:type="dxa"/>
            <w:vMerge w:val="restart"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724C9" w:rsidRPr="00FF291E" w:rsidTr="000643BD">
        <w:trPr>
          <w:gridAfter w:val="1"/>
          <w:wAfter w:w="572" w:type="dxa"/>
          <w:trHeight w:val="537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Сытинского сельсовета Лунинского района Пензенской области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4122,701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3717,612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1920,339</w:t>
            </w:r>
          </w:p>
        </w:tc>
        <w:tc>
          <w:tcPr>
            <w:tcW w:w="1110" w:type="dxa"/>
            <w:tcBorders>
              <w:top w:val="nil"/>
            </w:tcBorders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1905,389</w:t>
            </w:r>
          </w:p>
        </w:tc>
        <w:tc>
          <w:tcPr>
            <w:tcW w:w="821" w:type="dxa"/>
            <w:tcBorders>
              <w:top w:val="nil"/>
            </w:tcBorders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1833,855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1827,805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Глава местной администрации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 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 xml:space="preserve">04   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2210102140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539,449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539,449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481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2210102140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350,039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350,039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2210102140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65,634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65,634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503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Отчисления во внебюджетные фонды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2210102140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123,776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123,776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Центральный  аппарат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2210102100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738,557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738,557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2210102100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532,369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532,369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2210102100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37,662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37,662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Отчисления во внебюджетные фонды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2210102100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168,525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168,525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22101555000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28,100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28,100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22101555000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21,582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21,582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Отчисления во внебюджетные фонды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22101555000</w:t>
            </w:r>
          </w:p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6,518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6,518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муниципальных нужд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2210102200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497,472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491,422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и земельного налога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2210102200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7,427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7,427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2210102200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1,741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1,741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2210102200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21,108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21,108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Проведение выборов и рефирентумов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7210006010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45,824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45,824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40,660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31,760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7210000400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0,420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0,420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7210006050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27,840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27,840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Прочие работы и услуги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7210006050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27,840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27,840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Мероприятия по ремонту памятника «монумент погибшим воинам»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7210006060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Прочие работы и услуги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7210006060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в области других общегосударственных вопросов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7210006070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оформления изготовления технических планов зданий сооружений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7210006070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в области других общегосударственных вопросов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7210006090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12,400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3,500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и ремонту  кладбищ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7210006090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12,400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3,500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369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80,300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80,300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656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80,300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80,300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347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2220151180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80,300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80,300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347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2220151180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80,300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80,300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656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212,833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212,833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656"/>
        </w:trPr>
        <w:tc>
          <w:tcPr>
            <w:tcW w:w="3468" w:type="dxa"/>
          </w:tcPr>
          <w:p w:rsidR="000724C9" w:rsidRPr="00FF291E" w:rsidRDefault="00766A28" w:rsidP="00832D26">
            <w:pPr>
              <w:tabs>
                <w:tab w:val="left" w:pos="29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656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Исполнение полномочий поселений по обеспечению первичных мер пожарной безопасности в границах населенных пунктов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2230124360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656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муниципального задания  на оказание муниципальных услуг (выполнение работ)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2230124360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212,833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440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1077,159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687,020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656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Дорожная деятельность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1077,159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687,020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656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2310102000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942,000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551,861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427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561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Финансирование в области мероприятий по землеустройству и землепользованию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7210026280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531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427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Мероприятия по передаче поселению части полномочий на описание местоположения границ населенных пунктов, находящихся на территории муниципального образования .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7210026280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135,159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89,916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89,916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2320103000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муниципальных нужд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2320103000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89,916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муниципальных нужд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2320204000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2320204000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Оплата работ услуг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2320204000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0,000</w:t>
            </w:r>
          </w:p>
        </w:tc>
        <w:tc>
          <w:tcPr>
            <w:tcW w:w="821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КИНЕМАТОГ-</w:t>
            </w:r>
          </w:p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РАФИЯ, СРЕДСТВА МАССОВОЙ ИНФОРМАЦИИ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691,639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691,639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691,639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691,639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2410105210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321,987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321,987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Выполнение функций бюджетными учреждениями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2410105210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321,987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321,987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2410105210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369,652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369,652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Выполнение функций бюджетными учреждениями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2410105210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369,652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369,652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263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50,514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50,514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263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 населения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50,514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50,514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263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7210010750</w:t>
            </w: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50,514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50,514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263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69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26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7210010750</w:t>
            </w:r>
          </w:p>
        </w:tc>
        <w:tc>
          <w:tcPr>
            <w:tcW w:w="694" w:type="dxa"/>
          </w:tcPr>
          <w:p w:rsidR="000724C9" w:rsidRPr="00FF291E" w:rsidRDefault="00766A28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50,514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50,514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13" w:type="dxa"/>
            <w:vMerge/>
            <w:tcBorders>
              <w:top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24C9" w:rsidRPr="00FF291E" w:rsidTr="000643BD">
        <w:trPr>
          <w:trHeight w:val="263"/>
        </w:trPr>
        <w:tc>
          <w:tcPr>
            <w:tcW w:w="3468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sz w:val="24"/>
                <w:szCs w:val="24"/>
              </w:rPr>
              <w:t>Итого расходов</w:t>
            </w:r>
          </w:p>
        </w:tc>
        <w:tc>
          <w:tcPr>
            <w:tcW w:w="69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0724C9" w:rsidRPr="00FF291E" w:rsidRDefault="000724C9" w:rsidP="00832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4122,701</w:t>
            </w:r>
          </w:p>
        </w:tc>
        <w:tc>
          <w:tcPr>
            <w:tcW w:w="1110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3717,612</w:t>
            </w:r>
          </w:p>
        </w:tc>
        <w:tc>
          <w:tcPr>
            <w:tcW w:w="821" w:type="dxa"/>
          </w:tcPr>
          <w:p w:rsidR="000724C9" w:rsidRPr="00FF291E" w:rsidRDefault="00766A28" w:rsidP="00832D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91E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313" w:type="dxa"/>
            <w:vMerge/>
            <w:tcBorders>
              <w:top w:val="nil"/>
              <w:bottom w:val="nil"/>
            </w:tcBorders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0724C9" w:rsidRPr="00FF291E" w:rsidRDefault="000724C9" w:rsidP="00832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4C9" w:rsidRPr="00FF291E" w:rsidRDefault="000724C9" w:rsidP="00832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4C9" w:rsidRPr="00FF291E" w:rsidRDefault="000724C9" w:rsidP="00832D2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724C9" w:rsidRPr="00FF291E" w:rsidSect="000724C9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A28"/>
    <w:rsid w:val="000643BD"/>
    <w:rsid w:val="000724C9"/>
    <w:rsid w:val="00357B15"/>
    <w:rsid w:val="00382A0B"/>
    <w:rsid w:val="006E3AC8"/>
    <w:rsid w:val="00766A28"/>
    <w:rsid w:val="00832D26"/>
    <w:rsid w:val="00893B4A"/>
    <w:rsid w:val="00B30A11"/>
    <w:rsid w:val="00DD411C"/>
    <w:rsid w:val="00F06447"/>
    <w:rsid w:val="00F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B418D"/>
  <w15:docId w15:val="{A0B721B8-D554-414E-81A0-423AE477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2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2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2072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2020-05-22T06:21:00Z</dcterms:created>
  <dcterms:modified xsi:type="dcterms:W3CDTF">2020-05-22T06:46:00Z</dcterms:modified>
</cp:coreProperties>
</file>